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5351E7" w:rsidRPr="005351E7" w:rsidRDefault="005351E7" w:rsidP="005351E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351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Экономическая психология</w:t>
      </w:r>
    </w:p>
    <w:p w:rsidR="00632E1A" w:rsidRDefault="005351E7" w:rsidP="00632E1A">
      <w:pPr>
        <w:tabs>
          <w:tab w:val="left" w:pos="423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51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Цель дисциплины </w:t>
      </w:r>
      <w:r w:rsidRPr="005351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«Экономическая психология» </w:t>
      </w:r>
      <w:r w:rsidR="00632E1A">
        <w:rPr>
          <w:rFonts w:ascii="Times New Roman" w:eastAsia="Times New Roman" w:hAnsi="Times New Roman" w:cs="Times New Roman"/>
          <w:color w:val="auto"/>
          <w:sz w:val="28"/>
          <w:szCs w:val="28"/>
        </w:rPr>
        <w:t>– ф</w:t>
      </w:r>
      <w:r w:rsidR="00632E1A" w:rsidRPr="00632E1A">
        <w:rPr>
          <w:rFonts w:ascii="Times New Roman" w:eastAsia="Times New Roman" w:hAnsi="Times New Roman" w:cs="Times New Roman"/>
          <w:color w:val="auto"/>
          <w:sz w:val="28"/>
          <w:szCs w:val="28"/>
        </w:rPr>
        <w:t>ормирование знаний основных концепций экономической психологии;</w:t>
      </w:r>
      <w:r w:rsidR="00632E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32E1A" w:rsidRPr="00632E1A">
        <w:rPr>
          <w:rFonts w:ascii="Times New Roman" w:eastAsia="Times New Roman" w:hAnsi="Times New Roman" w:cs="Times New Roman"/>
          <w:color w:val="auto"/>
          <w:sz w:val="28"/>
          <w:szCs w:val="28"/>
        </w:rPr>
        <w:t>психологических основ и закономерностей экономического поведения</w:t>
      </w:r>
      <w:r w:rsidR="00632E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32E1A" w:rsidRPr="00632E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субъектов; умений анализировать проблемные ситуации в их </w:t>
      </w:r>
      <w:proofErr w:type="spellStart"/>
      <w:r w:rsidR="00632E1A" w:rsidRPr="00632E1A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экономикопсихологических</w:t>
      </w:r>
      <w:proofErr w:type="spellEnd"/>
      <w:r w:rsidR="00632E1A" w:rsidRPr="00632E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аспектах; находить и анализировать психологические</w:t>
      </w:r>
      <w:r w:rsidR="00632E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32E1A" w:rsidRPr="00632E1A">
        <w:rPr>
          <w:rFonts w:ascii="Times New Roman" w:eastAsia="Times New Roman" w:hAnsi="Times New Roman" w:cs="Times New Roman"/>
          <w:color w:val="auto"/>
          <w:sz w:val="28"/>
          <w:szCs w:val="28"/>
        </w:rPr>
        <w:t>факторы, влияющ</w:t>
      </w:r>
      <w:r w:rsidR="00632E1A">
        <w:rPr>
          <w:rFonts w:ascii="Times New Roman" w:eastAsia="Times New Roman" w:hAnsi="Times New Roman" w:cs="Times New Roman"/>
          <w:color w:val="auto"/>
          <w:sz w:val="28"/>
          <w:szCs w:val="28"/>
        </w:rPr>
        <w:t>ие на экономическую активность.</w:t>
      </w:r>
    </w:p>
    <w:p w:rsidR="00632E1A" w:rsidRPr="00CE6843" w:rsidRDefault="00632E1A" w:rsidP="00632E1A">
      <w:pPr>
        <w:tabs>
          <w:tab w:val="left" w:pos="423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4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632E1A" w:rsidRPr="00CE6843" w:rsidRDefault="00632E1A" w:rsidP="00632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43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632E1A">
        <w:rPr>
          <w:rFonts w:ascii="Times New Roman" w:eastAsia="Times New Roman" w:hAnsi="Times New Roman" w:cs="Times New Roman"/>
          <w:sz w:val="28"/>
          <w:szCs w:val="28"/>
        </w:rPr>
        <w:t>Эконом</w:t>
      </w:r>
      <w:bookmarkStart w:id="0" w:name="_GoBack"/>
      <w:bookmarkEnd w:id="0"/>
      <w:r w:rsidRPr="00632E1A">
        <w:rPr>
          <w:rFonts w:ascii="Times New Roman" w:eastAsia="Times New Roman" w:hAnsi="Times New Roman" w:cs="Times New Roman"/>
          <w:sz w:val="28"/>
          <w:szCs w:val="28"/>
        </w:rPr>
        <w:t>ическая психология</w:t>
      </w:r>
      <w:r w:rsidRPr="00CE6843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CE6843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632E1A" w:rsidRPr="00CE6843" w:rsidRDefault="00632E1A" w:rsidP="00632E1A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84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5351E7" w:rsidRPr="005351E7" w:rsidRDefault="005351E7" w:rsidP="00632E1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51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Экономическая психология в системе понятий и представлений современной психологии и экономики. Экономическая социализация личности. Экономическое поведение и его психологические детерминанты. Психология доверия и недоверия в условиях экономической сделки. Психология принятия решений в условиях риска и неопределенности. Психология денег на уровне личности, малых и больших групп. </w:t>
      </w:r>
      <w:r w:rsidR="00632E1A" w:rsidRPr="005351E7">
        <w:rPr>
          <w:rFonts w:ascii="Times New Roman" w:eastAsia="Times New Roman" w:hAnsi="Times New Roman" w:cs="Times New Roman"/>
          <w:color w:val="auto"/>
          <w:sz w:val="28"/>
          <w:szCs w:val="28"/>
        </w:rPr>
        <w:t>Психология занятости и психологические аспекты предпринимательской деятельности. Экономическая психология и политика.</w:t>
      </w:r>
      <w:r w:rsidR="00632E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0702F" w:rsidRDefault="00632E1A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8900B46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F47561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D132C"/>
    <w:rsid w:val="001F13DA"/>
    <w:rsid w:val="00524446"/>
    <w:rsid w:val="005351E7"/>
    <w:rsid w:val="00632E1A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DF320B"/>
    <w:rsid w:val="00ED20B9"/>
    <w:rsid w:val="00F4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D132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D132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3D6082-A540-4329-98EA-8F5AC3823EC6}"/>
</file>

<file path=customXml/itemProps2.xml><?xml version="1.0" encoding="utf-8"?>
<ds:datastoreItem xmlns:ds="http://schemas.openxmlformats.org/officeDocument/2006/customXml" ds:itemID="{45F3D761-5D1A-48E3-8CAA-94596CFA7513}"/>
</file>

<file path=customXml/itemProps3.xml><?xml version="1.0" encoding="utf-8"?>
<ds:datastoreItem xmlns:ds="http://schemas.openxmlformats.org/officeDocument/2006/customXml" ds:itemID="{9012BB8E-B4BE-4134-9D5C-D5261E0914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6</cp:revision>
  <dcterms:created xsi:type="dcterms:W3CDTF">2018-03-26T13:59:00Z</dcterms:created>
  <dcterms:modified xsi:type="dcterms:W3CDTF">2020-11-16T14:36:00Z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